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736"/>
      </w:tblGrid>
      <w:tr w:rsidR="00530074" w:rsidRPr="00AD55F4" w14:paraId="28FA3698" w14:textId="77777777" w:rsidTr="00AD55F4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14:paraId="61815FEF" w14:textId="77777777" w:rsidR="00530074" w:rsidRPr="00AD55F4" w:rsidRDefault="00530074" w:rsidP="0052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14:paraId="3B4A35AE" w14:textId="77777777" w:rsidR="00530074" w:rsidRPr="00AD55F4" w:rsidRDefault="00530074" w:rsidP="00AD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Ақтөбе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әкімдігінің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2015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мамырдағы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181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қаулысымен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бекітілді</w:t>
            </w:r>
            <w:proofErr w:type="spellEnd"/>
          </w:p>
        </w:tc>
      </w:tr>
    </w:tbl>
    <w:p w14:paraId="220D2BA7" w14:textId="77777777" w:rsidR="00530074" w:rsidRPr="00AD55F4" w:rsidRDefault="00530074" w:rsidP="00530074">
      <w:pPr>
        <w:spacing w:before="230" w:after="138" w:line="39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"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Техникалық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кәсіптік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орта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білімнен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кейінгі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беретін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ұйымдарға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"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регламенті</w:t>
      </w:r>
      <w:proofErr w:type="spellEnd"/>
    </w:p>
    <w:p w14:paraId="6E50759D" w14:textId="77777777" w:rsidR="00530074" w:rsidRPr="00AD55F4" w:rsidRDefault="00530074" w:rsidP="00530074">
      <w:pPr>
        <w:spacing w:before="230" w:after="138" w:line="39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1.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Жалпы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ережелер</w:t>
      </w:r>
      <w:proofErr w:type="spellEnd"/>
    </w:p>
    <w:p w14:paraId="1FBD00F9" w14:textId="77777777" w:rsidR="00530074" w:rsidRPr="00AD55F4" w:rsidRDefault="00530074" w:rsidP="0053007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1. "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Техникалық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кәсіптік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орта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білімнен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кейінгі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ұйымдарға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"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бұдан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әрі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техникалық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кәсіптік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орта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білімнен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кейінгі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беру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ұйымдарында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бұдан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әрі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қызметті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Өтініш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нәтижелерін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беру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техникалық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кәсіптік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беру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оқу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орнының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базасында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жүзеге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асырылады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2.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көрсетудің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түрі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: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қағаз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түрінде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 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3.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көрсетудің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нәтижесі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Қазақстан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Республикасы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ғылым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министрінің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2015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жылғы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14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сәуірдегі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№ 200 "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Техникалық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кәсіптік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беру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саласында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көрсетілген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қызметтер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стандарттарын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бекіту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туралы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" </w:t>
      </w:r>
      <w:proofErr w:type="spellStart"/>
      <w:r w:rsidRPr="00AD55F4">
        <w:rPr>
          <w:rFonts w:ascii="Times New Roman" w:hAnsi="Times New Roman" w:cs="Times New Roman"/>
          <w:sz w:val="28"/>
          <w:szCs w:val="28"/>
        </w:rPr>
        <w:fldChar w:fldCharType="begin"/>
      </w:r>
      <w:r w:rsidRPr="00AD55F4">
        <w:rPr>
          <w:rFonts w:ascii="Times New Roman" w:hAnsi="Times New Roman" w:cs="Times New Roman"/>
          <w:sz w:val="28"/>
          <w:szCs w:val="28"/>
        </w:rPr>
        <w:instrText xml:space="preserve"> HYPERLINK "http://adilet.zan.kz/kaz/docs/V1500011220" \l "z13" </w:instrText>
      </w:r>
      <w:r w:rsidRPr="00AD55F4">
        <w:rPr>
          <w:rFonts w:ascii="Times New Roman" w:hAnsi="Times New Roman" w:cs="Times New Roman"/>
          <w:sz w:val="28"/>
          <w:szCs w:val="28"/>
        </w:rPr>
        <w:fldChar w:fldCharType="separate"/>
      </w:r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t>бұйрығымен</w:t>
      </w:r>
      <w:proofErr w:type="spellEnd"/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fldChar w:fldCharType="end"/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бекітілген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"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Техникалық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кәсіптік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орта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білімнен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кейінгі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ұйымдарға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"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стандартқа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hyperlink r:id="rId4" w:anchor="z48" w:history="1">
        <w:r w:rsidRPr="00AD55F4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1-қосымшаға</w:t>
        </w:r>
      </w:hyperlink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сәйкес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бұдан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әрі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Стандарт)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туралы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қолхат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14:paraId="30DB0A87" w14:textId="77777777" w:rsidR="00530074" w:rsidRPr="00AD55F4" w:rsidRDefault="00530074" w:rsidP="00530074">
      <w:pPr>
        <w:spacing w:before="230" w:after="138" w:line="39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2.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үдерісіндегі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өзара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іс-әрекет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іс-әрекеттерінің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тәртібін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сипаттау</w:t>
      </w:r>
      <w:proofErr w:type="spellEnd"/>
    </w:p>
    <w:p w14:paraId="5E2FAE1D" w14:textId="77777777" w:rsidR="00530074" w:rsidRPr="00AD55F4" w:rsidRDefault="00530074" w:rsidP="0053007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4.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туралы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еркін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нысандағы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өтініш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жөніндегі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рәсімінің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басталуы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үшін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негіздеме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болып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табылады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5.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жөніндегі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үдерісінің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құрамына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кіретін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әрбір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рәсімнің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іс-әрекеттің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мазмұны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оның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орындалу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ұзақтылығы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1)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жауапты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орындаушысы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тексеруді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жүзеге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асырады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топтамасы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толық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болмаған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жағдайда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көрсетуден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бас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тартылады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5 (бес)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минуттан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артық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емес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2)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жауапты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орындаушысы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"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Оқуға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түсушілер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санын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тіркеу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кітабына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"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өтінішті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тіркейді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оқуға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түсушінің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жеке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іс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қағазын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қалыптастыра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отырып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тігеді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стандартқа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hAnsi="Times New Roman" w:cs="Times New Roman"/>
          <w:sz w:val="28"/>
          <w:szCs w:val="28"/>
        </w:rPr>
        <w:fldChar w:fldCharType="begin"/>
      </w:r>
      <w:r w:rsidRPr="00AD55F4">
        <w:rPr>
          <w:rFonts w:ascii="Times New Roman" w:hAnsi="Times New Roman" w:cs="Times New Roman"/>
          <w:sz w:val="28"/>
          <w:szCs w:val="28"/>
        </w:rPr>
        <w:instrText xml:space="preserve"> HYPERLINK "http://adilet.zan.kz/kaz/docs/V1500011220" \l "z48" </w:instrText>
      </w:r>
      <w:r w:rsidRPr="00AD55F4">
        <w:rPr>
          <w:rFonts w:ascii="Times New Roman" w:hAnsi="Times New Roman" w:cs="Times New Roman"/>
          <w:sz w:val="28"/>
          <w:szCs w:val="28"/>
        </w:rPr>
        <w:fldChar w:fldCharType="separate"/>
      </w:r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t>қосымшаға</w:t>
      </w:r>
      <w:proofErr w:type="spellEnd"/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fldChar w:fldCharType="end"/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сәйкес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нысан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бойынша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туралы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қолхат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береді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10 (он)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минуттан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артық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емес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14:paraId="66377CE7" w14:textId="77777777" w:rsidR="00530074" w:rsidRPr="00AD55F4" w:rsidRDefault="00530074" w:rsidP="00530074">
      <w:pPr>
        <w:spacing w:before="230" w:after="138" w:line="39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3.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үдерісіндегі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құрылымдық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бөлімшелерінің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қызметкерлерінің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өзара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іс-әрекет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тәртібін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сипаттау</w:t>
      </w:r>
      <w:proofErr w:type="spellEnd"/>
    </w:p>
    <w:p w14:paraId="79BF991C" w14:textId="77777777" w:rsidR="00530074" w:rsidRPr="00AD55F4" w:rsidRDefault="00530074" w:rsidP="0053007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6.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үдерісіне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қатысатын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құрылымдық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бөлімшелерінің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қызметкерлерінің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тізбесі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1)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жауапты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орындаушысы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7.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Әрбір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рәсімнің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іс-әрекеттің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ұзақтығын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отырып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құрылымдық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бөлімшелер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қызметкерлер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арасындағы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рәсімдердің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іс-әрекеттердің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реттілігін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сипаттау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 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1)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жауапты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орындаушысы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тексеруді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жүзеге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асырады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топтамасы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толық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болмаған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жағдайда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көрсетуден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бас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тартылады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5 (бес)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минуттан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артық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емес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2)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жауапты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орындаушысы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"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Оқуға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түсушілер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санын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тіркеу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кітабына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"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өтінішті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тіркейді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оқуға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түсушінің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жеке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іс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қағазын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қалыптастыра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отырып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тігеді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стандартқа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hAnsi="Times New Roman" w:cs="Times New Roman"/>
          <w:sz w:val="28"/>
          <w:szCs w:val="28"/>
        </w:rPr>
        <w:fldChar w:fldCharType="begin"/>
      </w:r>
      <w:r w:rsidRPr="00AD55F4">
        <w:rPr>
          <w:rFonts w:ascii="Times New Roman" w:hAnsi="Times New Roman" w:cs="Times New Roman"/>
          <w:sz w:val="28"/>
          <w:szCs w:val="28"/>
        </w:rPr>
        <w:instrText xml:space="preserve"> HYPERLINK "http://adilet.zan.kz/kaz/docs/V1500011220" \l "z48" </w:instrText>
      </w:r>
      <w:r w:rsidRPr="00AD55F4">
        <w:rPr>
          <w:rFonts w:ascii="Times New Roman" w:hAnsi="Times New Roman" w:cs="Times New Roman"/>
          <w:sz w:val="28"/>
          <w:szCs w:val="28"/>
        </w:rPr>
        <w:fldChar w:fldCharType="separate"/>
      </w:r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t>қосымшаға</w:t>
      </w:r>
      <w:proofErr w:type="spellEnd"/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fldChar w:fldCharType="end"/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сәйкес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нысан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бойынша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туралы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қолхат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береді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10 (он)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минуттан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артық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емес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      8.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үдерісіндегі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құрылымдық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бөлімшелерінің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қызметкерлерінің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өзара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іс-әрекет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тәртібін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жан-жақты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сипаттау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осы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регламентке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hAnsi="Times New Roman" w:cs="Times New Roman"/>
          <w:sz w:val="28"/>
          <w:szCs w:val="28"/>
        </w:rPr>
        <w:fldChar w:fldCharType="begin"/>
      </w:r>
      <w:r w:rsidRPr="00AD55F4">
        <w:rPr>
          <w:rFonts w:ascii="Times New Roman" w:hAnsi="Times New Roman" w:cs="Times New Roman"/>
          <w:sz w:val="28"/>
          <w:szCs w:val="28"/>
        </w:rPr>
        <w:instrText xml:space="preserve"> HYPERLINK "http://adilet.zan.kz/kaz/docs/V15C0004363" \l "z29" </w:instrText>
      </w:r>
      <w:r w:rsidRPr="00AD55F4">
        <w:rPr>
          <w:rFonts w:ascii="Times New Roman" w:hAnsi="Times New Roman" w:cs="Times New Roman"/>
          <w:sz w:val="28"/>
          <w:szCs w:val="28"/>
        </w:rPr>
        <w:fldChar w:fldCharType="separate"/>
      </w:r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t>қосымшаға</w:t>
      </w:r>
      <w:proofErr w:type="spellEnd"/>
      <w:r w:rsidRPr="00AD55F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</w:rPr>
        <w:fldChar w:fldCharType="end"/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сәйкес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бизнес-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үдерісінің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анықтамалығында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көрсетіледі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көрсету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бизнес-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үдерісінің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анықтамалығы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берушінің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интернет -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ресурсында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орналастырылады</w:t>
      </w:r>
      <w:proofErr w:type="spellEnd"/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736"/>
      </w:tblGrid>
      <w:tr w:rsidR="00530074" w:rsidRPr="00AD55F4" w14:paraId="32B8880D" w14:textId="77777777" w:rsidTr="0052017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14:paraId="4661B64A" w14:textId="77777777" w:rsidR="00530074" w:rsidRPr="00AD55F4" w:rsidRDefault="00530074" w:rsidP="0052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14:paraId="2D9B1D1C" w14:textId="77777777" w:rsidR="00530074" w:rsidRPr="00AD55F4" w:rsidRDefault="00530074" w:rsidP="0052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орта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білімнен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регламентіне</w:t>
            </w:r>
            <w:proofErr w:type="spellEnd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F4">
              <w:rPr>
                <w:rFonts w:ascii="Times New Roman" w:eastAsia="Times New Roman" w:hAnsi="Times New Roman" w:cs="Times New Roman"/>
                <w:sz w:val="28"/>
                <w:szCs w:val="28"/>
              </w:rPr>
              <w:t>қосымша</w:t>
            </w:r>
            <w:proofErr w:type="spellEnd"/>
          </w:p>
        </w:tc>
      </w:tr>
    </w:tbl>
    <w:p w14:paraId="6C481C22" w14:textId="77777777" w:rsidR="00530074" w:rsidRPr="00AD55F4" w:rsidRDefault="00530074" w:rsidP="00530074">
      <w:pPr>
        <w:spacing w:before="230" w:after="138" w:line="39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"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Техникалық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және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кәсіптік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орта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білімнен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кейін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білім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беру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ұйымдарына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құжаттар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қабылдау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"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мемлекеттік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көрсетілетін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қызмет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бизнес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үдерісінің</w:t>
      </w:r>
      <w:proofErr w:type="spellEnd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AD55F4">
        <w:rPr>
          <w:rFonts w:ascii="Times New Roman" w:eastAsia="Times New Roman" w:hAnsi="Times New Roman" w:cs="Times New Roman"/>
          <w:color w:val="1E1E1E"/>
          <w:sz w:val="28"/>
          <w:szCs w:val="28"/>
        </w:rPr>
        <w:t>анықтамалығы</w:t>
      </w:r>
      <w:proofErr w:type="spellEnd"/>
    </w:p>
    <w:p w14:paraId="256C3426" w14:textId="77777777" w:rsidR="00530074" w:rsidRPr="00AD55F4" w:rsidRDefault="00530074" w:rsidP="00530074">
      <w:pPr>
        <w:spacing w:after="360" w:line="291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 wp14:anchorId="3A752AD1" wp14:editId="3BF877F5">
            <wp:extent cx="5855970" cy="6673215"/>
            <wp:effectExtent l="19050" t="0" r="0" b="0"/>
            <wp:docPr id="13" name="Рисунок 13" descr="http://adilet.zan.kz/files/0506/84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ilet.zan.kz/files/0506/84/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94995" w14:textId="77777777" w:rsidR="00530074" w:rsidRPr="00AD55F4" w:rsidRDefault="00530074" w:rsidP="0053007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14:paraId="3C28A050" w14:textId="77777777" w:rsidR="00530074" w:rsidRPr="00AD55F4" w:rsidRDefault="00530074" w:rsidP="00530074">
      <w:pPr>
        <w:spacing w:after="360" w:line="291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 wp14:anchorId="461EB849" wp14:editId="2390B0E6">
            <wp:extent cx="5243195" cy="3832860"/>
            <wp:effectExtent l="19050" t="0" r="0" b="0"/>
            <wp:docPr id="14" name="Рисунок 14" descr="http://adilet.zan.kz/files/0506/8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dilet.zan.kz/files/0506/84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AE5F7" w14:textId="77777777" w:rsidR="00530074" w:rsidRPr="00AD55F4" w:rsidRDefault="00530074" w:rsidP="0053007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D55F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14:paraId="2DEBDC27" w14:textId="77777777" w:rsidR="00690ABA" w:rsidRPr="00AD55F4" w:rsidRDefault="00690ABA">
      <w:pPr>
        <w:rPr>
          <w:rFonts w:ascii="Times New Roman" w:hAnsi="Times New Roman" w:cs="Times New Roman"/>
          <w:sz w:val="28"/>
          <w:szCs w:val="28"/>
        </w:rPr>
      </w:pPr>
    </w:p>
    <w:sectPr w:rsidR="00690ABA" w:rsidRPr="00AD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BA"/>
    <w:rsid w:val="00530074"/>
    <w:rsid w:val="00690ABA"/>
    <w:rsid w:val="00A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C3C1"/>
  <w15:chartTrackingRefBased/>
  <w15:docId w15:val="{05FCD925-3DAF-4F44-913D-7969FE88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0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dilet.zan.kz/kaz/docs/V1500011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2018-05-17T08:53:00Z</dcterms:created>
  <dcterms:modified xsi:type="dcterms:W3CDTF">2018-05-18T08:03:00Z</dcterms:modified>
</cp:coreProperties>
</file>